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824" w:rsidRDefault="000D367A" w:rsidP="000D367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D367A" w:rsidRDefault="000D367A" w:rsidP="000D367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137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Темиртау</w:t>
      </w:r>
    </w:p>
    <w:p w:rsidR="000D367A" w:rsidRDefault="00722BBA" w:rsidP="000D367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28112018</w:t>
      </w:r>
      <w:r w:rsidR="000D367A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0D367A" w:rsidRDefault="000D367A" w:rsidP="000D367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137 ВЦ: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ИВО подразделением ИВДИВО концентрацией Синтеза Должностных Компетенций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137 ВЦ: </w:t>
      </w:r>
      <w:r>
        <w:rPr>
          <w:rFonts w:ascii="Times New Roman" w:hAnsi="Times New Roman" w:cs="Times New Roman"/>
          <w:b/>
          <w:color w:val="000000"/>
          <w:sz w:val="24"/>
        </w:rPr>
        <w:t>Выявление Суперметагалактической Человеческой организации Метагалактической Жизни осуществлением Плана Творения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137 ВЦ: </w:t>
      </w:r>
      <w:r>
        <w:rPr>
          <w:rFonts w:ascii="Times New Roman" w:hAnsi="Times New Roman" w:cs="Times New Roman"/>
          <w:b/>
          <w:color w:val="000000"/>
          <w:sz w:val="24"/>
        </w:rPr>
        <w:t>Созидание Метагалактической Нации РК развёртыванием Метагалактической Воли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137 ВЦ: </w:t>
      </w:r>
      <w:r>
        <w:rPr>
          <w:rFonts w:ascii="Times New Roman" w:hAnsi="Times New Roman" w:cs="Times New Roman"/>
          <w:b/>
          <w:color w:val="000000"/>
          <w:sz w:val="24"/>
        </w:rPr>
        <w:t>Рост командных достижений реализацией прав Посвящений и Статусов высокоорганизованным явлением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0D367A" w:rsidRDefault="000D367A" w:rsidP="000D367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0D367A" w:rsidRDefault="000D367A" w:rsidP="00722BBA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137 ВЦ 16320 ВЦР, Темиртау,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Лиханова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Созидательность Пути подразделения ИВДИВО высоким качеством Огненной выразимости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Мастерства Должностной Компетенции ИВДИВО проникновенностью ИВО Ипостасным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реализация взаимокоординацией ИВДИВО явлением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ивдивной иерархизации возможностей ИВО применимостью Практик/Генезисов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Учения Синтеза ИВО 137 ВЦ 16319 ВЦР, Темиртау,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текстов-практик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Петришин Константин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Синтеза и Огня Воли Синтеза ИВО в Подразделении ИВИВО Темиртау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Профессиональное овладение Философией Воли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занятий Ивдивного Мастерства со Служащими в личной и командной фиксации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Мастерства Иерархизации Аватаров Синтеза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ИВ Человека ИВО 137 ВЦ 16318 ВЦР, Темиртау,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Вера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синтеза Мастерства Полномочий Совершенств ИВО Мудростью ИВ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Человека метагалактическими возможностями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Проработка материалов, изучение и применение Мудрости ИВО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команды Служащих практиками, тренингами, генезисами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137 ВЦ 16317 ВЦР, Темиртау,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Викентьева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Образованность команды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Эталона Метагалактической Научной среды Синтезом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Научная восприимчивость жизни Знаниями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Посвящённость в Парадигму Науки Ядерностью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Высшей Школы Синтеза ИВО 137 ВЦ 16316 ВЦР, Темиртау,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Статусного Совета Посвящённых, ведение протоколов Совета ИВО, набор текстов и практик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Петришина Нина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Синтезначал Ипостаси ИВО Творящим Си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Вышколенности Си Цельной Мг Синтезверсумов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Индивидуального Мастерства команды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Творящего Мастерства ИВО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ИВО 137 ВЦ 16315 ВЦР, Темиртау,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Статусного Совета Служащих,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Кокорина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Жизнь Служащего началами и основами Психодинамики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Вариативность Психодинамики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глубину и качество Статусности ИВО полномочным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Управление условиями жизни Самосовершенствованием и реализацией новых возможностей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Гражданской Конфедерации ИВО 137 ВЦ 16314 ВЦР, Темиртау,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школы Монады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Колягина Лариса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МГК ИВДИВО Темиртау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конфедеративных начал огнями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Воскрешённость метагалактических правоотношений граждан Синтезом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Накопление опыта метагалактической партийной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137 ВЦ 16313 ВЦР, Темиртау,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ОО МЦТ, организационные вопросы проведения ФЧС, ведение бух. учёта,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Сидорук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Парадигмы Жизни Цельной Мг Синтезверсумов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цивилизованную среду человека 6 расы Пламенем Жизни ИВО ИВ Человека- Творца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частей  человека  Ипостасным Синтезом  МГ Центра ИВАС Юсеф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Она.</w:t>
      </w:r>
    </w:p>
    <w:p w:rsidR="000D367A" w:rsidRDefault="000D367A" w:rsidP="00722BBA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ивдивной жизни Мощью командного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Метагалактической Страны ИВО 137 ВЦ 16312 ВЦР, Темиртау,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Роговая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Начал ИВ Учителя Учения Синтеза ИВО дееспособностью совершенной Любви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Профессиональное Мастерство Компетенции Служения пассионарностью око-  образующих сил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Метагалактической Парадигмой ИВО совершенством принципов Реального Синтеза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Синтезом Совершенного Ока Глубиной Смыслов Цельным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137 ВЦ 16311 ВЦР, Темиртау,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Якутович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МГ Нации Философской деятельностью Профессионалов ИВО метагалактическим Пробуждением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Метагалактической Нации ИВДИВО Темиртау новыми Идеями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Экософия пробуждения экономики РК Синтезом МГ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Качественное и компетентное служение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137 ВЦ 16310 ВЦР, Темиртау,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Евдокимова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Человека Метагалактики Фа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Высшей Теургической деятельности генезисом Метагалактических Сутей Огнём Иерархии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Осознанность Жизни Теургического Общества овладением Метагалактических технологий Синтезом Аватаров.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Личностный рост результативностью действия Стандартами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Технологической Креативности ИВО 137 ВЦ 16309 ВЦР, Темиртау,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Рекубратская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Фа-16384 Ментальной Метагалактики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Человека Планеты Земля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Осмысленность Творения Метагалактической Экософии Культуры Человечности Силой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Смыслов Жизни Человека Метагалактической Экософии Культуры Человечности Огнём и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иньскости Огнём и Синтезом ИВ Аватаресс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Экономики ИВО 137 ВЦ 16308 ВЦР, Темиртау,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Венчикова Людмила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Совершенства Мысли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Должностных Полномочий Служением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Совершенство Мировоззрения компетентности Служения Синтезом  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Являть Иерархическую Дисциплину Служения Изначально Вышестоящему  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Метагалактического Агентства Информации ИВО 137 ВЦ 16307 ВЦР, Темиртау,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Ленская Зинаида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Служащего МГ Фа ИВО Стандартом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Профессиональное овладение Философией Энергии Аппаратов Синтеза сотворчеством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Мастерства Синтеза Энергии Аппаратов Синтеза разработанностью Посвящений и Статусов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развитостью Энергии Аппаратов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Общества ИВО 137 ВЦ 16306 ВЦР, Темиртау,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Сопронюк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Человека Вышестоящей Реальности Творения ИВО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Аватаркости компетентным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мастерством метагалактического общения Синтезом 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Улучшение качества Жизни реализацией Огня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Синтез-Физичности ИВО 137 ВЦ 16305 ВЦР, Темиртау,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 Юрий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Человека Плана Творения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Метагалактической Страны Плана Творения Огнями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Физичности Могуществом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Методики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 Дома Аватара ИВО 137 ВЦ 16304 ВЦР, Темиртау,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Горбунова Ольга</w:t>
      </w:r>
      <w:r>
        <w:rPr>
          <w:rFonts w:ascii="Times New Roman" w:hAnsi="Times New Roman" w:cs="Times New Roman"/>
          <w:color w:val="000000"/>
          <w:sz w:val="24"/>
        </w:rPr>
        <w:t xml:space="preserve"> Фа-16384ы Физической Метагалактики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Сложение Смысла Жизни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и Выражение Владыческого Мастерства Огнями Иерархии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Глубину и Качество взаимодействия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соорганизованностью и ответственностью служения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137 ВЦ 16303 ВЦР, Темиртау,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Духа частей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Метагалактических Идей Законами Иерархии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Иерархического взаимодействия с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Качественное Достойное Служение в ИВДИВО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0D367A" w:rsidRDefault="000D367A" w:rsidP="000D367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0D367A" w:rsidRPr="000D367A" w:rsidRDefault="000D367A" w:rsidP="000D367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16128.192 Ипостась Оболочки Огнетворённости Центра Условий Синтез Синтеза ИВ Дома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Кондратенко Ольга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Полномочности  Совершенств Любовью и Истинностью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Овладеть Объемами Мудрости Человека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Свет Систем Частей Человека Практиками Генезисом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Развить Глубину Условий Качества и Комфорта Жизни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16127.191 Ипостась Оболочки Духотворённости Я Есмь ИВ Синтеза Воли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Лиханов Сергей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Формирование Нового Мышления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Служащего Принципами Ответственности Синтезом Иерархии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Матриц Самоорганизации Явлением Синтеза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общения овладением Метагалактическим Алфавитом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16126.190 Ипостась Оболочки Светотворённости Имперации ИВ Синтеза Мудрости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Гетманова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и качество развития Частностей Человека Метагалактики Субъядерным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Творческий подход к служению сотворчеством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способностей Человека творческим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динамикой роста служения и глубиной многомерного видения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16125.189 Ипостась Оболочки Энерготворённости Взгляда ИВ Синтеза Любви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Кропачева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Осознанность Метагалактической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Служения проникновенностью Сути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новых объемов Мудрости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Состоятельность жизненных процессов применением методик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16124.188 Ипостась Оболочки Субъядернотворённости Синтезначал ИВ Синтеза Творения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Короткова Тамара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Абсолютности Формы Частей Созидающим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Ясности Видения Огнями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Вариативность выражения Эталонов Служащего компетентным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Улучшение качества Жизни репликацией материи.</w:t>
      </w:r>
    </w:p>
    <w:sectPr w:rsidR="000D367A" w:rsidRPr="000D367A" w:rsidSect="000D367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7A"/>
    <w:rsid w:val="000D367A"/>
    <w:rsid w:val="00294824"/>
    <w:rsid w:val="00454EBE"/>
    <w:rsid w:val="0072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C0E4"/>
  <w15:chartTrackingRefBased/>
  <w15:docId w15:val="{7152D13E-D14D-4D50-8609-95CC508E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Likhanov Sergey</dc:creator>
  <cp:keywords/>
  <dc:description/>
  <cp:lastModifiedBy>Likhanov Sergey</cp:lastModifiedBy>
  <cp:revision>2</cp:revision>
  <dcterms:created xsi:type="dcterms:W3CDTF">2019-03-13T17:50:00Z</dcterms:created>
  <dcterms:modified xsi:type="dcterms:W3CDTF">2019-03-13T18:01:00Z</dcterms:modified>
</cp:coreProperties>
</file>